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0ED" w:rsidRPr="002820ED" w:rsidRDefault="002820ED" w:rsidP="002820ED">
      <w:pPr>
        <w:shd w:val="clear" w:color="auto" w:fill="FFFFFF"/>
        <w:spacing w:line="380" w:lineRule="atLeast"/>
        <w:jc w:val="center"/>
        <w:textAlignment w:val="baseline"/>
        <w:outlineLvl w:val="0"/>
        <w:rPr>
          <w:rFonts w:ascii="DBHelvethaicaMon" w:eastAsia="Times New Roman" w:hAnsi="DBHelvethaicaMon" w:cs="Angsana New"/>
          <w:color w:val="F26722"/>
          <w:kern w:val="36"/>
          <w:sz w:val="36"/>
          <w:szCs w:val="36"/>
          <w:bdr w:val="none" w:sz="0" w:space="0" w:color="auto" w:frame="1"/>
        </w:rPr>
      </w:pPr>
      <w:r w:rsidRPr="002820ED">
        <w:rPr>
          <w:rFonts w:ascii="DBHelvethaicaMon" w:eastAsia="Times New Roman" w:hAnsi="DBHelvethaicaMon" w:cs="Angsana New"/>
          <w:color w:val="F26722"/>
          <w:kern w:val="36"/>
          <w:sz w:val="36"/>
          <w:szCs w:val="36"/>
          <w:bdr w:val="none" w:sz="0" w:space="0" w:color="auto" w:frame="1"/>
          <w:cs/>
        </w:rPr>
        <w:t>กฎหมายใหม่ของผู้ที่เมาแล้วขับ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กฎหมายใหม่ของผู้ที่เมาแล้วขับ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ind w:firstLine="720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สำนักงานตำรวจแห่งชาติ เพิ่มการกวดขันในการตั้งด่านตรวจวัดแอลกอฮอล์รวมไปถึงล่า การเพิ่มบทลงโทษแก่ผู้ที่เมาแล้วขับให้รุนแรงมากขึ้น โดยอัตราโทษใหม่หากมีการตรวจพบผู้ที่มี แอลกอฮอล์เกิน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50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มิลลิกรัมเปอร์เซ็นต์นั้นมีดังนี้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  <w:t> 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เมาแล้วขับ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โทษจำคุกไม่เกิน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1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ปี หรือปรับ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5,000 - 20,000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บาท หรือทั้งจำทั้งปรับ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พักใช้ใบอนุญาตขับขี่ไม่น้อยกว่า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6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เดือนหรือเพิกถอนใบอนุญาต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  <w:t> 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เมาแล้วขับเป็นเหตุให้ผู้อื่นได้รับอันตรายแก่กายหรือจิตใจ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โทษจำคุก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1-5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ปี และปรับ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20,000 - 100,000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บาท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พักใช้ในอนุญาตขับขี่ไม่น้อยกว่า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1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ปี หรือเพิกถอนใบอนุญาต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  <w:t> 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เมาแล้วขับเป็นเหตุให้ผู้อื่นได้รับอันตรายสาหัส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โทษจำคุก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2-6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ปี และปรับ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40,000 - 120,000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บาท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พักใช้ในอนุญาตขับขี่ไม่น้อยกว่า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2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ปี หรือเพิกถอนใบอนุญาต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  <w:t> 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เมาแล้วขับเป็นเหตุให้ผู้อื่นถึงแก่ความตาย</w:t>
      </w:r>
    </w:p>
    <w:p w:rsidR="002820ED" w:rsidRPr="002820ED" w:rsidRDefault="002820ED" w:rsidP="002820ED">
      <w:pPr>
        <w:shd w:val="clear" w:color="auto" w:fill="FFFFFF"/>
        <w:spacing w:after="200"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โทษจำคุก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3-10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 xml:space="preserve">ปี และปรับ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60,000 - 200,000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บาท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br/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เพิกถอนใบอนุญาต</w:t>
      </w:r>
    </w:p>
    <w:p w:rsidR="002820ED" w:rsidRPr="002820ED" w:rsidRDefault="002820ED" w:rsidP="002820ED">
      <w:pPr>
        <w:shd w:val="clear" w:color="auto" w:fill="FFFFFF"/>
        <w:spacing w:line="195" w:lineRule="atLeast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  <w:cs/>
        </w:rPr>
        <w:t>จากรายการ:</w:t>
      </w:r>
      <w:r w:rsidRPr="002820E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  <w:t> </w:t>
      </w:r>
    </w:p>
    <w:p w:rsidR="002820ED" w:rsidRPr="002820ED" w:rsidRDefault="002820ED" w:rsidP="002820ED">
      <w:pPr>
        <w:shd w:val="clear" w:color="auto" w:fill="FFFFFF"/>
        <w:spacing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hyperlink r:id="rId5" w:history="1">
        <w:r w:rsidRPr="002820ED">
          <w:rPr>
            <w:rFonts w:ascii="TH SarabunIT๙" w:eastAsia="Times New Roman" w:hAnsi="TH SarabunIT๙" w:cs="TH SarabunIT๙"/>
            <w:color w:val="0062A0"/>
            <w:sz w:val="32"/>
            <w:szCs w:val="32"/>
            <w:u w:val="single"/>
          </w:rPr>
          <w:t>Bright News</w:t>
        </w:r>
      </w:hyperlink>
    </w:p>
    <w:p w:rsidR="002820ED" w:rsidRPr="002820ED" w:rsidRDefault="002820ED" w:rsidP="002820ED">
      <w:pPr>
        <w:shd w:val="clear" w:color="auto" w:fill="FFFFFF"/>
        <w:spacing w:line="195" w:lineRule="atLeast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  <w:t>Tags: </w:t>
      </w:r>
    </w:p>
    <w:p w:rsidR="002820ED" w:rsidRPr="002820ED" w:rsidRDefault="002820ED" w:rsidP="002820ED">
      <w:pPr>
        <w:shd w:val="clear" w:color="auto" w:fill="FFFFFF"/>
        <w:spacing w:line="195" w:lineRule="atLeas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กฎหมาย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,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เมาแล้วขับ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</w:rPr>
        <w:t xml:space="preserve">, </w:t>
      </w:r>
      <w:r w:rsidRPr="002820ED">
        <w:rPr>
          <w:rFonts w:ascii="TH SarabunIT๙" w:eastAsia="Times New Roman" w:hAnsi="TH SarabunIT๙" w:cs="TH SarabunIT๙"/>
          <w:color w:val="000000"/>
          <w:sz w:val="32"/>
          <w:szCs w:val="32"/>
          <w:bdr w:val="none" w:sz="0" w:space="0" w:color="auto" w:frame="1"/>
          <w:cs/>
        </w:rPr>
        <w:t>แอลกอฮอล์</w:t>
      </w:r>
    </w:p>
    <w:p w:rsidR="00080E58" w:rsidRPr="002820ED" w:rsidRDefault="00080E58">
      <w:pPr>
        <w:rPr>
          <w:rFonts w:ascii="TH SarabunIT๙" w:hAnsi="TH SarabunIT๙" w:cs="TH SarabunIT๙"/>
          <w:sz w:val="32"/>
          <w:szCs w:val="32"/>
        </w:rPr>
      </w:pPr>
    </w:p>
    <w:sectPr w:rsidR="00080E58" w:rsidRPr="002820ED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BHelvethaicaM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2820ED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20ED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1C46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1E8E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paragraph" w:styleId="1">
    <w:name w:val="heading 1"/>
    <w:basedOn w:val="a"/>
    <w:link w:val="10"/>
    <w:uiPriority w:val="9"/>
    <w:qFormat/>
    <w:rsid w:val="002820E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820ED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date-display-single">
    <w:name w:val="date-display-single"/>
    <w:basedOn w:val="a0"/>
    <w:rsid w:val="002820ED"/>
  </w:style>
  <w:style w:type="paragraph" w:styleId="a3">
    <w:name w:val="Normal (Web)"/>
    <w:basedOn w:val="a"/>
    <w:uiPriority w:val="99"/>
    <w:semiHidden/>
    <w:unhideWhenUsed/>
    <w:rsid w:val="002820E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2820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9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664027">
                  <w:marLeft w:val="100"/>
                  <w:marRight w:val="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5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81573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76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50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0730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924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544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5227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1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76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945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4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12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44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355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141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8565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54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righttv.co.th/th/program/Bright-New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20416-790C-40C4-B7C3-22944394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2016-06-07T09:03:00Z</dcterms:created>
  <dcterms:modified xsi:type="dcterms:W3CDTF">2016-06-07T09:03:00Z</dcterms:modified>
</cp:coreProperties>
</file>